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30A" w:rsidRDefault="00B2330A"/>
    <w:p w:rsidR="006940E6" w:rsidRPr="006940E6" w:rsidRDefault="006940E6" w:rsidP="006940E6">
      <w:pPr>
        <w:tabs>
          <w:tab w:val="left" w:pos="8220"/>
        </w:tabs>
        <w:ind w:left="3240" w:right="-1260"/>
        <w:rPr>
          <w:rFonts w:ascii="Arial" w:hAnsi="Arial" w:cs="Arial"/>
          <w:b/>
          <w:bCs/>
          <w:sz w:val="44"/>
          <w:szCs w:val="44"/>
        </w:rPr>
      </w:pPr>
      <w:bookmarkStart w:id="0" w:name="_GoBack"/>
      <w:r w:rsidRPr="00AA0CE2">
        <w:rPr>
          <w:noProof/>
        </w:rPr>
        <w:drawing>
          <wp:anchor distT="0" distB="0" distL="114300" distR="114300" simplePos="0" relativeHeight="251659264" behindDoc="0" locked="0" layoutInCell="1" allowOverlap="1" wp14:anchorId="49E5F9EE" wp14:editId="16B1EF90">
            <wp:simplePos x="0" y="0"/>
            <wp:positionH relativeFrom="column">
              <wp:posOffset>-504825</wp:posOffset>
            </wp:positionH>
            <wp:positionV relativeFrom="paragraph">
              <wp:posOffset>282575</wp:posOffset>
            </wp:positionV>
            <wp:extent cx="2409825" cy="1038225"/>
            <wp:effectExtent l="0" t="0" r="9525" b="9525"/>
            <wp:wrapNone/>
            <wp:docPr id="222" name="Picture 2" descr="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9825" cy="103822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6940E6">
        <w:rPr>
          <w:rFonts w:ascii="Arial" w:hAnsi="Arial" w:cs="Arial"/>
          <w:b/>
          <w:bCs/>
          <w:sz w:val="44"/>
          <w:szCs w:val="44"/>
        </w:rPr>
        <w:t>NOTICE OF PLANNING COMMISSION VIRTUAL PUBLIC HEARING TO CONSIDER A TREE REMOVAL / ALTERATION PERMIT AT 118 CENTRAL AVENUE (APN</w:t>
      </w:r>
      <w:r w:rsidRPr="006940E6">
        <w:rPr>
          <w:sz w:val="44"/>
          <w:szCs w:val="44"/>
        </w:rPr>
        <w:t xml:space="preserve"> </w:t>
      </w:r>
      <w:r w:rsidRPr="006940E6">
        <w:rPr>
          <w:rFonts w:ascii="Arial" w:hAnsi="Arial" w:cs="Arial"/>
          <w:b/>
          <w:bCs/>
          <w:sz w:val="44"/>
          <w:szCs w:val="44"/>
        </w:rPr>
        <w:t xml:space="preserve">065-202-22). TO REMOVE TWO PROTECTED TREES. PROJECT ID: 2021-00116 </w:t>
      </w:r>
    </w:p>
    <w:p w:rsidR="006940E6" w:rsidRPr="006940E6" w:rsidRDefault="006940E6" w:rsidP="006940E6">
      <w:pPr>
        <w:tabs>
          <w:tab w:val="left" w:pos="8220"/>
        </w:tabs>
        <w:ind w:left="-810" w:right="-1260"/>
        <w:rPr>
          <w:rFonts w:ascii="Arial" w:hAnsi="Arial" w:cs="Arial"/>
          <w:b/>
          <w:sz w:val="44"/>
          <w:szCs w:val="44"/>
        </w:rPr>
      </w:pPr>
    </w:p>
    <w:p w:rsidR="006940E6" w:rsidRPr="006940E6" w:rsidRDefault="006940E6" w:rsidP="006940E6">
      <w:pPr>
        <w:tabs>
          <w:tab w:val="left" w:pos="8220"/>
        </w:tabs>
        <w:ind w:left="-810" w:right="-1260"/>
        <w:rPr>
          <w:rFonts w:ascii="Arial" w:hAnsi="Arial" w:cs="Arial"/>
          <w:b/>
          <w:sz w:val="44"/>
          <w:szCs w:val="44"/>
        </w:rPr>
      </w:pPr>
    </w:p>
    <w:p w:rsidR="006940E6" w:rsidRPr="006940E6" w:rsidRDefault="006940E6" w:rsidP="006940E6">
      <w:pPr>
        <w:tabs>
          <w:tab w:val="left" w:pos="8220"/>
        </w:tabs>
        <w:ind w:left="-810" w:right="-1260"/>
        <w:rPr>
          <w:rFonts w:ascii="Arial" w:hAnsi="Arial" w:cs="Arial"/>
          <w:sz w:val="44"/>
          <w:szCs w:val="44"/>
        </w:rPr>
      </w:pPr>
      <w:r w:rsidRPr="006940E6">
        <w:rPr>
          <w:rFonts w:ascii="Arial" w:hAnsi="Arial" w:cs="Arial"/>
          <w:b/>
          <w:sz w:val="44"/>
          <w:szCs w:val="44"/>
        </w:rPr>
        <w:t>HEARING DATE:</w:t>
      </w:r>
      <w:r w:rsidRPr="006940E6">
        <w:rPr>
          <w:rFonts w:ascii="Arial" w:hAnsi="Arial" w:cs="Arial"/>
          <w:sz w:val="44"/>
          <w:szCs w:val="44"/>
        </w:rPr>
        <w:t xml:space="preserve">  </w:t>
      </w:r>
      <w:r w:rsidRPr="006940E6">
        <w:rPr>
          <w:rFonts w:ascii="Arial" w:hAnsi="Arial" w:cs="Arial"/>
          <w:b/>
          <w:sz w:val="44"/>
          <w:szCs w:val="44"/>
        </w:rPr>
        <w:t xml:space="preserve">Wednesday, June 16, 2021 </w:t>
      </w:r>
      <w:r w:rsidRPr="006940E6">
        <w:rPr>
          <w:rFonts w:ascii="Arial" w:hAnsi="Arial" w:cs="Arial"/>
          <w:sz w:val="44"/>
          <w:szCs w:val="44"/>
        </w:rPr>
        <w:t xml:space="preserve">at </w:t>
      </w:r>
      <w:r w:rsidRPr="006940E6">
        <w:rPr>
          <w:rFonts w:ascii="Arial" w:hAnsi="Arial" w:cs="Arial"/>
          <w:b/>
          <w:noProof/>
          <w:sz w:val="44"/>
          <w:szCs w:val="44"/>
        </w:rPr>
        <w:t>6:30 PM</w:t>
      </w:r>
      <w:r w:rsidRPr="006940E6">
        <w:rPr>
          <w:rFonts w:ascii="Arial" w:hAnsi="Arial" w:cs="Arial"/>
          <w:sz w:val="44"/>
          <w:szCs w:val="44"/>
        </w:rPr>
        <w:t xml:space="preserve">                                                   </w:t>
      </w:r>
    </w:p>
    <w:p w:rsidR="006940E6" w:rsidRPr="006940E6" w:rsidRDefault="006940E6" w:rsidP="006940E6">
      <w:pPr>
        <w:tabs>
          <w:tab w:val="left" w:pos="-630"/>
          <w:tab w:val="left" w:pos="0"/>
          <w:tab w:val="left" w:pos="2340"/>
        </w:tabs>
        <w:ind w:left="-810" w:right="-1260"/>
        <w:rPr>
          <w:rFonts w:ascii="Arial" w:hAnsi="Arial" w:cs="Arial"/>
          <w:sz w:val="44"/>
          <w:szCs w:val="44"/>
        </w:rPr>
      </w:pPr>
      <w:r w:rsidRPr="006940E6">
        <w:rPr>
          <w:rFonts w:ascii="Arial" w:hAnsi="Arial" w:cs="Arial"/>
          <w:b/>
          <w:sz w:val="44"/>
          <w:szCs w:val="44"/>
        </w:rPr>
        <w:t xml:space="preserve">HEARING LOCATION: </w:t>
      </w:r>
      <w:r w:rsidRPr="006940E6">
        <w:rPr>
          <w:rFonts w:ascii="Arial" w:hAnsi="Arial" w:cs="Arial"/>
          <w:sz w:val="44"/>
          <w:szCs w:val="44"/>
        </w:rPr>
        <w:t xml:space="preserve">Pursuant to Section 3 of Governor Newsom’s Executive Order N-29-20 this meeting will be conducted telephonically through Zoom and broadcast live at </w:t>
      </w:r>
      <w:r w:rsidRPr="006940E6">
        <w:rPr>
          <w:rFonts w:ascii="Arial" w:hAnsi="Arial" w:cs="Arial"/>
          <w:color w:val="0070C0"/>
          <w:sz w:val="44"/>
          <w:szCs w:val="44"/>
          <w:u w:val="single"/>
        </w:rPr>
        <w:t>www.sausalito.gov</w:t>
      </w:r>
      <w:r w:rsidRPr="006940E6">
        <w:rPr>
          <w:rFonts w:ascii="Arial" w:hAnsi="Arial" w:cs="Arial"/>
          <w:sz w:val="44"/>
          <w:szCs w:val="44"/>
        </w:rPr>
        <w:t>. To ensure the health and safety of the public by limiting human contact that could spread the COVID-19 virus, City Hall will not open for the meeting, Commission members and the public will be participating telephonically and will not be physically present in the Council Chambers. The agenda will contain details regarding how to virtually participate in the meeting and provide public comment prior to and during the meeting (</w:t>
      </w:r>
      <w:r w:rsidRPr="006940E6">
        <w:rPr>
          <w:rFonts w:ascii="Arial" w:hAnsi="Arial" w:cs="Arial"/>
          <w:color w:val="0070C0"/>
          <w:sz w:val="44"/>
          <w:szCs w:val="44"/>
          <w:u w:val="single"/>
        </w:rPr>
        <w:t>https://www.sausalito.gov/city-government/boards-and-commissions/planning-commission/meetings-and-agendas</w:t>
      </w:r>
      <w:r w:rsidRPr="006940E6">
        <w:rPr>
          <w:rFonts w:ascii="Arial" w:hAnsi="Arial" w:cs="Arial"/>
          <w:sz w:val="44"/>
          <w:szCs w:val="44"/>
        </w:rPr>
        <w:t xml:space="preserve">).). </w:t>
      </w:r>
    </w:p>
    <w:p w:rsidR="006940E6" w:rsidRPr="006940E6" w:rsidRDefault="006940E6" w:rsidP="006940E6">
      <w:pPr>
        <w:tabs>
          <w:tab w:val="left" w:pos="-720"/>
          <w:tab w:val="left" w:pos="-630"/>
          <w:tab w:val="left" w:pos="2340"/>
        </w:tabs>
        <w:ind w:left="-720" w:right="-1260" w:hanging="90"/>
        <w:rPr>
          <w:rFonts w:ascii="Arial" w:hAnsi="Arial" w:cs="Arial"/>
          <w:sz w:val="44"/>
          <w:szCs w:val="44"/>
        </w:rPr>
      </w:pPr>
      <w:r w:rsidRPr="006940E6">
        <w:rPr>
          <w:rFonts w:ascii="Arial" w:hAnsi="Arial" w:cs="Arial"/>
          <w:b/>
          <w:sz w:val="44"/>
          <w:szCs w:val="44"/>
        </w:rPr>
        <w:t>PROJECT CONTACT:</w:t>
      </w:r>
      <w:r w:rsidRPr="006940E6">
        <w:rPr>
          <w:rFonts w:ascii="Arial" w:hAnsi="Arial" w:cs="Arial"/>
          <w:sz w:val="44"/>
          <w:szCs w:val="44"/>
        </w:rPr>
        <w:t xml:space="preserve"> Larissa Alchin, Assistant Planner | lalchin@sausalito.gov  </w:t>
      </w:r>
    </w:p>
    <w:p w:rsidR="006940E6" w:rsidRPr="006940E6" w:rsidRDefault="006940E6" w:rsidP="006940E6">
      <w:pPr>
        <w:tabs>
          <w:tab w:val="left" w:pos="0"/>
        </w:tabs>
        <w:ind w:left="-810" w:right="-1260"/>
        <w:rPr>
          <w:rFonts w:ascii="Arial" w:hAnsi="Arial" w:cs="Arial"/>
          <w:sz w:val="44"/>
          <w:szCs w:val="44"/>
        </w:rPr>
      </w:pPr>
      <w:r w:rsidRPr="006940E6">
        <w:rPr>
          <w:rFonts w:ascii="Arial" w:hAnsi="Arial" w:cs="Arial"/>
          <w:b/>
          <w:sz w:val="44"/>
          <w:szCs w:val="44"/>
        </w:rPr>
        <w:t>PROJECT SUMMARY:</w:t>
      </w:r>
      <w:r w:rsidRPr="006940E6">
        <w:rPr>
          <w:rFonts w:ascii="Arial" w:hAnsi="Arial" w:cs="Arial"/>
          <w:sz w:val="44"/>
          <w:szCs w:val="44"/>
        </w:rPr>
        <w:t xml:space="preserve"> Applicants/</w:t>
      </w:r>
      <w:r w:rsidRPr="006940E6">
        <w:rPr>
          <w:rFonts w:ascii="Arial" w:hAnsi="Arial" w:cs="Arial"/>
          <w:spacing w:val="-3"/>
          <w:sz w:val="44"/>
          <w:szCs w:val="44"/>
        </w:rPr>
        <w:t>homeowner Tyler Hicks, requests approval of a Tree Removal Permit to remove two coast live oak tree (</w:t>
      </w:r>
      <w:proofErr w:type="spellStart"/>
      <w:r w:rsidRPr="006940E6">
        <w:rPr>
          <w:rFonts w:ascii="Arial" w:hAnsi="Arial" w:cs="Arial"/>
          <w:spacing w:val="-3"/>
          <w:sz w:val="44"/>
          <w:szCs w:val="44"/>
        </w:rPr>
        <w:t>Quercus</w:t>
      </w:r>
      <w:proofErr w:type="spellEnd"/>
      <w:r w:rsidRPr="006940E6">
        <w:rPr>
          <w:rFonts w:ascii="Arial" w:hAnsi="Arial" w:cs="Arial"/>
          <w:spacing w:val="-3"/>
          <w:sz w:val="44"/>
          <w:szCs w:val="44"/>
        </w:rPr>
        <w:t xml:space="preserve"> </w:t>
      </w:r>
      <w:proofErr w:type="spellStart"/>
      <w:r w:rsidRPr="006940E6">
        <w:rPr>
          <w:rFonts w:ascii="Arial" w:hAnsi="Arial" w:cs="Arial"/>
          <w:spacing w:val="-3"/>
          <w:sz w:val="44"/>
          <w:szCs w:val="44"/>
        </w:rPr>
        <w:t>Agrifolia</w:t>
      </w:r>
      <w:proofErr w:type="spellEnd"/>
      <w:r w:rsidRPr="006940E6">
        <w:rPr>
          <w:rFonts w:ascii="Arial" w:hAnsi="Arial" w:cs="Arial"/>
          <w:spacing w:val="-3"/>
          <w:sz w:val="44"/>
          <w:szCs w:val="44"/>
        </w:rPr>
        <w:t xml:space="preserve">) growing near the home at 118 Central Ave. Tree 1 is located at the southwest corner of the home and Tree 2 is located in the south rear yard. The arborist report finds both trees have extensive decay and recommends removal. </w:t>
      </w:r>
      <w:r w:rsidRPr="006940E6">
        <w:rPr>
          <w:rFonts w:ascii="Arial" w:hAnsi="Arial" w:cs="Arial"/>
          <w:sz w:val="44"/>
          <w:szCs w:val="44"/>
        </w:rPr>
        <w:t xml:space="preserve">The project has been determined to be exempt from further environmental review under California Environmental Quality Act (CEQA) </w:t>
      </w:r>
      <w:proofErr w:type="gramStart"/>
      <w:r w:rsidRPr="006940E6">
        <w:rPr>
          <w:rFonts w:ascii="Arial" w:hAnsi="Arial" w:cs="Arial"/>
          <w:sz w:val="44"/>
          <w:szCs w:val="44"/>
        </w:rPr>
        <w:t>Section15304(</w:t>
      </w:r>
      <w:proofErr w:type="gramEnd"/>
      <w:r w:rsidRPr="006940E6">
        <w:rPr>
          <w:rFonts w:ascii="Arial" w:hAnsi="Arial" w:cs="Arial"/>
          <w:sz w:val="44"/>
          <w:szCs w:val="44"/>
        </w:rPr>
        <w:t>b) (New gardening or landscaping) of the CEQA Guidelines, Class 4</w:t>
      </w:r>
    </w:p>
    <w:p w:rsidR="006940E6" w:rsidRPr="006940E6" w:rsidRDefault="006940E6" w:rsidP="006940E6">
      <w:pPr>
        <w:tabs>
          <w:tab w:val="left" w:pos="0"/>
        </w:tabs>
        <w:ind w:left="-810" w:right="-1260"/>
        <w:rPr>
          <w:rFonts w:ascii="Arial" w:hAnsi="Arial" w:cs="Arial"/>
          <w:sz w:val="44"/>
          <w:szCs w:val="44"/>
        </w:rPr>
      </w:pPr>
      <w:r w:rsidRPr="006940E6">
        <w:rPr>
          <w:rFonts w:ascii="Arial" w:hAnsi="Arial" w:cs="Arial"/>
          <w:b/>
          <w:sz w:val="44"/>
          <w:szCs w:val="44"/>
        </w:rPr>
        <w:t>WHAT WILL HAPPEN</w:t>
      </w:r>
      <w:r w:rsidRPr="006940E6">
        <w:rPr>
          <w:rFonts w:ascii="Arial" w:hAnsi="Arial" w:cs="Arial"/>
          <w:sz w:val="44"/>
          <w:szCs w:val="44"/>
        </w:rPr>
        <w:t xml:space="preserve"> The Planning Commission will consider all public testimony and decide whether to approve, deny, or modify the </w:t>
      </w:r>
      <w:proofErr w:type="gramStart"/>
      <w:r w:rsidRPr="006940E6">
        <w:rPr>
          <w:rFonts w:ascii="Arial" w:hAnsi="Arial" w:cs="Arial"/>
          <w:sz w:val="44"/>
          <w:szCs w:val="44"/>
        </w:rPr>
        <w:t>project.</w:t>
      </w:r>
      <w:proofErr w:type="gramEnd"/>
      <w:r w:rsidRPr="006940E6">
        <w:rPr>
          <w:rFonts w:ascii="Arial" w:hAnsi="Arial" w:cs="Arial"/>
          <w:sz w:val="44"/>
          <w:szCs w:val="44"/>
        </w:rPr>
        <w:t xml:space="preserve"> The Planning Commission may also decide to continue the public hearing or request additional information.</w:t>
      </w:r>
    </w:p>
    <w:p w:rsidR="006940E6" w:rsidRPr="006940E6" w:rsidRDefault="006940E6" w:rsidP="006940E6">
      <w:pPr>
        <w:tabs>
          <w:tab w:val="left" w:pos="0"/>
        </w:tabs>
        <w:ind w:left="-810" w:right="-1260"/>
        <w:rPr>
          <w:rFonts w:ascii="Arial" w:hAnsi="Arial" w:cs="Arial"/>
          <w:sz w:val="44"/>
          <w:szCs w:val="44"/>
        </w:rPr>
      </w:pPr>
      <w:r w:rsidRPr="006940E6">
        <w:rPr>
          <w:rFonts w:ascii="Arial" w:hAnsi="Arial" w:cs="Arial"/>
          <w:b/>
          <w:sz w:val="44"/>
          <w:szCs w:val="44"/>
        </w:rPr>
        <w:t xml:space="preserve">HOW TO COMMENT: </w:t>
      </w:r>
      <w:r w:rsidRPr="006940E6">
        <w:rPr>
          <w:rFonts w:ascii="Arial" w:hAnsi="Arial" w:cs="Arial"/>
          <w:sz w:val="44"/>
          <w:szCs w:val="44"/>
        </w:rPr>
        <w:t>All persons are welcome to comment on the project. You can comment on the project via email to the project contact. The deadline to submit comments is 4:30 PM on June 16, 2021.</w:t>
      </w:r>
    </w:p>
    <w:p w:rsidR="006940E6" w:rsidRPr="006940E6" w:rsidRDefault="006940E6" w:rsidP="006940E6">
      <w:pPr>
        <w:tabs>
          <w:tab w:val="left" w:pos="0"/>
        </w:tabs>
        <w:ind w:left="-810" w:right="-1260"/>
        <w:rPr>
          <w:rFonts w:ascii="Arial" w:hAnsi="Arial" w:cs="Arial"/>
          <w:sz w:val="44"/>
          <w:szCs w:val="44"/>
        </w:rPr>
      </w:pPr>
      <w:r w:rsidRPr="006940E6">
        <w:rPr>
          <w:rFonts w:ascii="Arial" w:hAnsi="Arial" w:cs="Arial"/>
          <w:b/>
          <w:sz w:val="44"/>
          <w:szCs w:val="44"/>
        </w:rPr>
        <w:t>FOR MORE INFORMATON:</w:t>
      </w:r>
      <w:r w:rsidRPr="006940E6">
        <w:rPr>
          <w:rFonts w:ascii="Arial" w:hAnsi="Arial" w:cs="Arial"/>
          <w:color w:val="FF0000"/>
          <w:sz w:val="44"/>
          <w:szCs w:val="44"/>
        </w:rPr>
        <w:t xml:space="preserve"> </w:t>
      </w:r>
      <w:r w:rsidRPr="006940E6">
        <w:rPr>
          <w:rFonts w:ascii="Arial" w:hAnsi="Arial" w:cs="Arial"/>
          <w:sz w:val="44"/>
          <w:szCs w:val="44"/>
        </w:rPr>
        <w:t xml:space="preserve">Project materials are available for public review online only at </w:t>
      </w:r>
      <w:hyperlink r:id="rId5" w:history="1">
        <w:r w:rsidRPr="006940E6">
          <w:rPr>
            <w:rStyle w:val="Hyperlink"/>
            <w:rFonts w:ascii="Arial" w:hAnsi="Arial" w:cs="Arial"/>
            <w:sz w:val="44"/>
            <w:szCs w:val="44"/>
          </w:rPr>
          <w:t>https://saus-trk.aspgov.com/eTRAKiT/Search/project.aspx</w:t>
        </w:r>
      </w:hyperlink>
      <w:r w:rsidRPr="006940E6">
        <w:rPr>
          <w:rFonts w:ascii="Arial" w:hAnsi="Arial" w:cs="Arial"/>
          <w:sz w:val="44"/>
          <w:szCs w:val="44"/>
        </w:rPr>
        <w:t xml:space="preserve"> . You can search using the project address, project ID, or APN listed above </w:t>
      </w:r>
    </w:p>
    <w:p w:rsidR="006940E6" w:rsidRPr="006940E6" w:rsidRDefault="006940E6" w:rsidP="006940E6">
      <w:pPr>
        <w:tabs>
          <w:tab w:val="left" w:pos="0"/>
        </w:tabs>
        <w:ind w:left="-810" w:right="-1260"/>
        <w:rPr>
          <w:rFonts w:ascii="Arial" w:hAnsi="Arial" w:cs="Arial"/>
          <w:i/>
          <w:sz w:val="44"/>
          <w:szCs w:val="44"/>
        </w:rPr>
      </w:pPr>
    </w:p>
    <w:p w:rsidR="006940E6" w:rsidRPr="006940E6" w:rsidRDefault="006940E6" w:rsidP="006940E6">
      <w:pPr>
        <w:tabs>
          <w:tab w:val="left" w:pos="0"/>
        </w:tabs>
        <w:ind w:left="-810" w:right="-1260"/>
        <w:rPr>
          <w:rFonts w:ascii="Arial" w:hAnsi="Arial" w:cs="Arial"/>
          <w:i/>
          <w:sz w:val="44"/>
          <w:szCs w:val="44"/>
        </w:rPr>
      </w:pPr>
      <w:r w:rsidRPr="006940E6">
        <w:rPr>
          <w:rFonts w:ascii="Arial" w:hAnsi="Arial" w:cs="Arial"/>
          <w:i/>
          <w:sz w:val="44"/>
          <w:szCs w:val="44"/>
        </w:rPr>
        <w:t>NOTICE: If you challenge the project described in this notice in court, you may be limited to raising only those issues you or someone else raised at the public hearing described in this notice, or in written correspondence delivered to the (public entity conducting the hearing) at, or prior to, the public hearing.</w:t>
      </w:r>
    </w:p>
    <w:p w:rsidR="006940E6" w:rsidRDefault="006940E6"/>
    <w:sectPr w:rsidR="006940E6" w:rsidSect="006940E6">
      <w:pgSz w:w="15840" w:h="24480" w:code="3"/>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E6"/>
    <w:rsid w:val="006940E6"/>
    <w:rsid w:val="009B5E39"/>
    <w:rsid w:val="00B2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22F3A-1DF5-4BD9-8FC4-8B863D5D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0E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940E6"/>
    <w:rPr>
      <w:color w:val="0563C1"/>
      <w:u w:val="single"/>
    </w:rPr>
  </w:style>
  <w:style w:type="paragraph" w:styleId="BalloonText">
    <w:name w:val="Balloon Text"/>
    <w:basedOn w:val="Normal"/>
    <w:link w:val="BalloonTextChar"/>
    <w:uiPriority w:val="99"/>
    <w:semiHidden/>
    <w:unhideWhenUsed/>
    <w:rsid w:val="006940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E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aus-trk.aspgov.com/eTRAKiT/Search/project.aspx"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Sausalito</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Hernandez</dc:creator>
  <cp:keywords/>
  <dc:description/>
  <cp:lastModifiedBy>Maria Hernandez</cp:lastModifiedBy>
  <cp:revision>1</cp:revision>
  <cp:lastPrinted>2021-06-04T21:33:00Z</cp:lastPrinted>
  <dcterms:created xsi:type="dcterms:W3CDTF">2021-06-04T21:30:00Z</dcterms:created>
  <dcterms:modified xsi:type="dcterms:W3CDTF">2021-06-04T22:07:00Z</dcterms:modified>
</cp:coreProperties>
</file>